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DD" w:rsidRDefault="00823ADD" w:rsidP="00823ADD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«Қазіргі Қазақстандағы миграциялық үдерістер»</w:t>
      </w:r>
    </w:p>
    <w:p w:rsidR="00823ADD" w:rsidRDefault="00823ADD" w:rsidP="00823ADD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пәні бойынша сұрақтар</w:t>
      </w:r>
    </w:p>
    <w:p w:rsidR="00823ADD" w:rsidRDefault="00823ADD" w:rsidP="00823ADD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</w:p>
    <w:p w:rsidR="00823ADD" w:rsidRPr="0050255A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 w:rsidRPr="0050255A">
        <w:rPr>
          <w:rFonts w:ascii="Times New Roman" w:hAnsi="Times New Roman"/>
          <w:sz w:val="28"/>
          <w:lang w:val="kk-KZ"/>
        </w:rPr>
        <w:t>Қазақстан Республикасының 2007-2015 жж. көші-қон саясатының тұжырымдамасы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 w:rsidRPr="0050255A">
        <w:rPr>
          <w:rFonts w:ascii="Times New Roman" w:hAnsi="Times New Roman"/>
          <w:sz w:val="28"/>
          <w:lang w:val="kk-KZ"/>
        </w:rPr>
        <w:t>Көші-</w:t>
      </w:r>
      <w:r>
        <w:rPr>
          <w:rFonts w:ascii="Times New Roman" w:hAnsi="Times New Roman"/>
          <w:sz w:val="28"/>
          <w:lang w:val="kk-KZ"/>
        </w:rPr>
        <w:t>қон үдерістерін зерттеудің негізгі әдістерін ашып көрсетіңіз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Республикасының көші-қон саясатының стратегиясы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Республикасындағы көші-қон үдерістері дамуының қазіргі заманғы жағдайы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Республикасындағы көші-қон үдерістері дамуының перспективалары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Республикасындағы көші-қон үдерістеріне әлеуметтік-экономикалық факторлардың әсерін көрсетіңіз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Республикасындағы көші-қон үдерістеріне әлеуметтік-экономикалық факторлардың әсерін саралаңыз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Республикасындағы көші-қон үдерістеріне саяси, этникалық факторлардың әсерін саралаңыз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Республикасындағы көші-қон үдерістеріне экологиялық және басқа да факторлардың әсерін саралаңыз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ҚР Президенті қаулысымен бекітілетін оралмандардың иммиграциялық квотасы аясында этникалық иммигранттарды орналастыру мәселелері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Еңбек эмигранттарының мәселелерін саралаңыз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Заңсыз миграция түрлерін және оны заңдастыру жолдарын ашып көрсетіңіз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Босқындардың Қазақстан Республикасындағы статусы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 w:rsidRPr="001A0CF8">
        <w:rPr>
          <w:rFonts w:ascii="Times New Roman" w:hAnsi="Times New Roman"/>
          <w:sz w:val="28"/>
          <w:lang w:val="kk-KZ"/>
        </w:rPr>
        <w:t>Қазақстан Республикасынд</w:t>
      </w:r>
      <w:r>
        <w:rPr>
          <w:rFonts w:ascii="Times New Roman" w:hAnsi="Times New Roman"/>
          <w:sz w:val="28"/>
          <w:lang w:val="kk-KZ"/>
        </w:rPr>
        <w:t>ағы келушілердің ең көп келетін негізгі аймағы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Республикасындағы ең көп кетушілер аймағы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Ел халықтары мен миграцияның әлеуметтік-экономикалық мәселелері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Қазақстандағы миграциялық үдерістердің масштабы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Миграцияның ұлттық, аймақтық және әлемдік масштабтардағы дамуын болжауға мүмкіндік беретін миграция мониторингісінің жүйесі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Жоғары білікті мамандардан айырылу, заңсыз миграцияның өсуы, Қазақстан территориясы бойынша иммигранттарды біркелкі емес орналастыру сияқты жағымсыз факторлармен байланысты маңызды мәселелер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Қазақстанның экономикалық қауіпсіздігінің иммигранттар құрылымы мен территориялық орналастыруға тәуелділігі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Еңбек миграциясы аясында күрделі миграциялы потенциалды елдерден иммиграцияның көбею мәлеселі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lastRenderedPageBreak/>
        <w:t>Орталық Азия және басқа елдерден келуші иммигранттардың түрлі категорияларын орналастыру мәселесі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Урбандалу үдерісінің күшеюін куәландыратын ауылдық аймақтардан қалалы жерлерге көшу облысаралық территориялық орналасудың басым формасы ретінде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Республикасының көші қон саясатының негізгі принциптері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Иммигранттардың білімін, мамандығын, инвестициялық және қаржылық потенциалын есепке ала отырып оларға таңдау тәсілдері арқылы ықпалдасуға негізделген Қазақстан Республикасының көші қон саясатының негізгі принциптеріндегі іріктеушілікті ашып көрсетіңіз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Қазақстандағы иммигранттардың транспаренттілік пен легитимділік мағыналарын саралаңыз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Көші қон үдерістерінің жағымсыз салдарын ескерту, алдын-алу және азайту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Заңсыз көші қон мен адамдар саудасына жол бермеу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Көші қон үдерісін ретке келтіретін, иммигранттарға қатысты ақпаратпен бөлісетінхалықаралық келісім шарттарға Қазақстанның қосылуы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Қазақстанның шетелдік көші қон қызметтерімен, сондай-ақ көші қон мәселесін шешуге ат салысатын үкіметтік емес ұйымдармен қарым-қатынасы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Эмиграция саласындағы Қазақстанның көші қон саясаты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Иммиграция саласындағы Қазақстанның көші қон саясаты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Ішкі көші қонды  ретке келтіру жолдарын атаңыз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Заңсыз көші қон ретке келтіру шараларын көрсетіңіз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Көші қон саясатының заңды қамтамасыз етілуі қалай жүзеге асырылады?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Көші қон үдерістерін басқарудың институционалды және кадрлық негіздерінің ерекшеліктерін саралаңыз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Көші қон үдерістерін мемлекеттік басқармасының ақпараттық қамтамасыз етуі қалай жүзеге асырылады?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Оралмандардың иммиграциялық квотасы қандай құқықтық немесе басқадай құжаттар арқылы қамтамасыз етіледі?</w:t>
      </w:r>
    </w:p>
    <w:p w:rsidR="00823ADD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Республикасы территориясында еңбек іс-әрекетін жүзеге асыру үшін шетелдік жұмыс күшін тартуда квотаның сақталуын ашық көрсетіңіз</w:t>
      </w:r>
    </w:p>
    <w:p w:rsidR="00823ADD" w:rsidRPr="001A0CF8" w:rsidRDefault="00823ADD" w:rsidP="00823A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Өтпелі нарықтық қарым-қатынастар шарттарында жұмыспен қамтамасыз етілген оралмандар деңгейі қандай?</w:t>
      </w:r>
    </w:p>
    <w:p w:rsidR="005C5F50" w:rsidRPr="00823ADD" w:rsidRDefault="005C5F50" w:rsidP="00823ADD">
      <w:pPr>
        <w:rPr>
          <w:lang w:val="kk-KZ"/>
        </w:rPr>
      </w:pPr>
      <w:bookmarkStart w:id="0" w:name="_GoBack"/>
      <w:bookmarkEnd w:id="0"/>
    </w:p>
    <w:sectPr w:rsidR="005C5F50" w:rsidRPr="00823ADD" w:rsidSect="00E974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E6BC8"/>
    <w:multiLevelType w:val="hybridMultilevel"/>
    <w:tmpl w:val="7440380E"/>
    <w:lvl w:ilvl="0" w:tplc="FA369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0BFC"/>
    <w:multiLevelType w:val="hybridMultilevel"/>
    <w:tmpl w:val="CF407432"/>
    <w:lvl w:ilvl="0" w:tplc="1C58C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7D3"/>
    <w:rsid w:val="000921BB"/>
    <w:rsid w:val="001904B6"/>
    <w:rsid w:val="002C3D2E"/>
    <w:rsid w:val="002C6D43"/>
    <w:rsid w:val="003867D3"/>
    <w:rsid w:val="004E0995"/>
    <w:rsid w:val="005C5F50"/>
    <w:rsid w:val="007A1A4C"/>
    <w:rsid w:val="007F1DBC"/>
    <w:rsid w:val="00823ADD"/>
    <w:rsid w:val="00A2755D"/>
    <w:rsid w:val="00A3409F"/>
    <w:rsid w:val="00AC6A97"/>
    <w:rsid w:val="00AE6E1D"/>
    <w:rsid w:val="00BC19DA"/>
    <w:rsid w:val="00BF55BF"/>
    <w:rsid w:val="00C66F1C"/>
    <w:rsid w:val="00D10FD1"/>
    <w:rsid w:val="00E62B03"/>
    <w:rsid w:val="00EA053F"/>
    <w:rsid w:val="00F2284A"/>
    <w:rsid w:val="00F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9021-C49B-4A15-9415-A37F5C01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2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B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E62B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04B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C6A9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kalysh</dc:creator>
  <cp:keywords/>
  <dc:description/>
  <cp:lastModifiedBy>Қалыш Аманжол</cp:lastModifiedBy>
  <cp:revision>34</cp:revision>
  <dcterms:created xsi:type="dcterms:W3CDTF">2016-06-22T04:31:00Z</dcterms:created>
  <dcterms:modified xsi:type="dcterms:W3CDTF">2017-09-20T06:04:00Z</dcterms:modified>
</cp:coreProperties>
</file>